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85.0" w:type="dxa"/>
        <w:jc w:val="left"/>
        <w:tblInd w:w="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70"/>
        <w:gridCol w:w="3915"/>
        <w:gridCol w:w="5400"/>
        <w:tblGridChange w:id="0">
          <w:tblGrid>
            <w:gridCol w:w="570"/>
            <w:gridCol w:w="3915"/>
            <w:gridCol w:w="5400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№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ПРЕДМЕТ/ОСВІТНЯ КОМПОНЕТНА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ПОКЛИКАННЯ НА КЛАСРУМ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Національна економіка 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7">
            <w:pPr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https://classroom.google.com/c/ODAwOTQ5MjI0Mjcx?cjc=ha6kftto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2 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4"/>
                <w:szCs w:val="34"/>
                <w:rtl w:val="0"/>
              </w:rPr>
              <w:t xml:space="preserve">Економічна теорія АР 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A">
            <w:pPr>
              <w:rPr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https://classroom.google.com/c/Nzc1MDk0MjcyOTM3?cjc=xs57bzqh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Фізвиховання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D">
            <w:pPr>
              <w:rPr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https://classroom.google.com/c/ODAwNjg2NjY4MTEy?cjc=7fzhk2zu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Економіка підприємства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0">
            <w:pPr>
              <w:rPr/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https://classroom.google.com/c/ODAwOTk1MDIzNzU2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Статистика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3">
            <w:pPr>
              <w:ind w:right="-414.094488188976"/>
              <w:rPr/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https://classroom.google.com/c/ODAwOTkzOTc0MjQ1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Бухгалтерський облік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6">
            <w:pPr>
              <w:rPr/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https://classroom.google.com/c/Nzc1MTA1MTMxNTE3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Культурологія АР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9">
            <w:pPr>
              <w:rPr/>
            </w:pP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https://classroom.google.com/c/ODEzNzQ2NjYyMjQ0?cjc=qtt5egvh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classroom.google.com/c/ODAwOTkzOTc0MjQ1" TargetMode="External"/><Relationship Id="rId10" Type="http://schemas.openxmlformats.org/officeDocument/2006/relationships/hyperlink" Target="https://classroom.google.com/c/ODAwOTk1MDIzNzU2" TargetMode="External"/><Relationship Id="rId13" Type="http://schemas.openxmlformats.org/officeDocument/2006/relationships/hyperlink" Target="https://classroom.google.com/c/ODEzNzQ2NjYyMjQ0?cjc=qtt5egvh" TargetMode="External"/><Relationship Id="rId12" Type="http://schemas.openxmlformats.org/officeDocument/2006/relationships/hyperlink" Target="https://classroom.google.com/c/Nzc1MTA1MTMxNTE3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lassroom.google.com/c/ODAwNjg2NjY4MTEy?cjc=7fzhk2zu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classroom.google.com/c/ODAwOTQ5MjI0Mjcx?cjc=ha6kftto" TargetMode="External"/><Relationship Id="rId8" Type="http://schemas.openxmlformats.org/officeDocument/2006/relationships/hyperlink" Target="https://classroom.google.com/c/Nzc1MDk0MjcyOTM3?cjc=xs57bzq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iR2meSvQygC9OvN3edwACtd1dg==">CgMxLjA4AHIhMVV2bHRRMkYyWTJXWmphVlo0X0NkNkdqQzNLWlA5QW5y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2024-09-01T18:19:00Z</dcterms:created>
  <dc:creator>user</dc:creator>
</cp:coreProperties>
</file>